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За январь 2025 года по информации, поступившей в адрес МТУ </w:t>
      </w:r>
      <w:proofErr w:type="spellStart"/>
      <w:r w:rsidRPr="001924A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по СФО, на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AF">
        <w:rPr>
          <w:rFonts w:ascii="Times New Roman" w:hAnsi="Times New Roman"/>
          <w:sz w:val="28"/>
          <w:szCs w:val="28"/>
        </w:rPr>
        <w:t>Восточно-Сибирской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и Красноярской железных </w:t>
      </w:r>
      <w:proofErr w:type="gramStart"/>
      <w:r w:rsidRPr="001924AF">
        <w:rPr>
          <w:rFonts w:ascii="Times New Roman" w:hAnsi="Times New Roman"/>
          <w:sz w:val="28"/>
          <w:szCs w:val="28"/>
        </w:rPr>
        <w:t>дорогах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было установлено 17 происшествий при перевозке (транспортировке) опасных грузов. Причины допущенных нарушений при перевозке опасных грузов распределены следующим образом: течь из сливного прибора 16, по причине дефекта котла 11, прочие причины 1 (течь из  контейнера).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На сети железных дорог Российской Федерации за январь 2025 года было  допущено 13 происшествий при перевозке (транспортировке) опасных грузов, погруженных грузоотправителями на станциях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AF">
        <w:rPr>
          <w:rFonts w:ascii="Times New Roman" w:hAnsi="Times New Roman"/>
          <w:sz w:val="28"/>
          <w:szCs w:val="28"/>
        </w:rPr>
        <w:t>Восточно-Сибирской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и Красноярской железных дорог. Причины допущенных нарушений при перевозке опасных грузов в 2024 году распределены следующим образом: течь из сливного прибора 12, течь по причине дефекта котла 1.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Основные причины возникновения течи опасных грузов: </w:t>
      </w:r>
      <w:proofErr w:type="spellStart"/>
      <w:r w:rsidRPr="001924AF">
        <w:rPr>
          <w:rFonts w:ascii="Times New Roman" w:hAnsi="Times New Roman"/>
          <w:sz w:val="28"/>
          <w:szCs w:val="28"/>
        </w:rPr>
        <w:t>необеспечение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грузоотправителями качественной подготовки вагонов-цистерн, не обеспечение подготовки опасного груза к перевозке таким образом, чтобы обеспечивалась безопасность движения, эксплуатация железнодорожного транспорта, сохранность груза, пожарная и экологическая безопасность, а так же некачественный прием вагонов к перевозке работниками железнодорожного транспорта.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Основными источниками выявления нарушений при перевозке опасных грузов в 2025 году являются: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- станция </w:t>
      </w:r>
      <w:proofErr w:type="spellStart"/>
      <w:r w:rsidRPr="001924AF">
        <w:rPr>
          <w:rFonts w:ascii="Times New Roman" w:hAnsi="Times New Roman"/>
          <w:sz w:val="28"/>
          <w:szCs w:val="28"/>
        </w:rPr>
        <w:t>Новая-Еловка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на Красноярской железной дороге,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- станции </w:t>
      </w:r>
      <w:proofErr w:type="spellStart"/>
      <w:r w:rsidRPr="001924AF">
        <w:rPr>
          <w:rFonts w:ascii="Times New Roman" w:hAnsi="Times New Roman"/>
          <w:sz w:val="28"/>
          <w:szCs w:val="28"/>
        </w:rPr>
        <w:t>Суховская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24AF">
        <w:rPr>
          <w:rFonts w:ascii="Times New Roman" w:hAnsi="Times New Roman"/>
          <w:sz w:val="28"/>
          <w:szCs w:val="28"/>
        </w:rPr>
        <w:t>Суховская-Южная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1924AF">
        <w:rPr>
          <w:rFonts w:ascii="Times New Roman" w:hAnsi="Times New Roman"/>
          <w:sz w:val="28"/>
          <w:szCs w:val="28"/>
        </w:rPr>
        <w:t>Восточно-Сибирской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железной дороге,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- станции </w:t>
      </w:r>
      <w:proofErr w:type="gramStart"/>
      <w:r w:rsidRPr="001924AF">
        <w:rPr>
          <w:rFonts w:ascii="Times New Roman" w:hAnsi="Times New Roman"/>
          <w:sz w:val="28"/>
          <w:szCs w:val="28"/>
        </w:rPr>
        <w:t>Комбинатская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24AF">
        <w:rPr>
          <w:rFonts w:ascii="Times New Roman" w:hAnsi="Times New Roman"/>
          <w:sz w:val="28"/>
          <w:szCs w:val="28"/>
        </w:rPr>
        <w:t>Судженка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,  Сокур на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железной дороге.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>По итогам января 2025 года для принятия мер из других МТУ фактически приняты материалы по 4-м случаям нарушений при перевозке опасных грузов, пер</w:t>
      </w:r>
      <w:r>
        <w:rPr>
          <w:rFonts w:ascii="Times New Roman" w:hAnsi="Times New Roman"/>
          <w:sz w:val="28"/>
          <w:szCs w:val="28"/>
        </w:rPr>
        <w:t xml:space="preserve">еданы материалы к рассмотрению </w:t>
      </w:r>
      <w:r w:rsidRPr="001924AF">
        <w:rPr>
          <w:rFonts w:ascii="Times New Roman" w:hAnsi="Times New Roman"/>
          <w:sz w:val="28"/>
          <w:szCs w:val="28"/>
        </w:rPr>
        <w:t>в другие  МТУ - по 8-ти случаям.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направленные </w:t>
      </w:r>
      <w:r w:rsidRPr="001924AF">
        <w:rPr>
          <w:rFonts w:ascii="Times New Roman" w:hAnsi="Times New Roman"/>
          <w:sz w:val="28"/>
          <w:szCs w:val="28"/>
        </w:rPr>
        <w:t xml:space="preserve">на минимизацию рисков. На постоянной основе в целях профилактики и информирования грузоотправителей опасных грузов на сайте МТУ </w:t>
      </w:r>
      <w:proofErr w:type="spellStart"/>
      <w:r w:rsidRPr="001924A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по СФО в разделе «деятельность» размещается информация о происшествиях, допущенных при перевозке (транспортировке) опасных грузов.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lastRenderedPageBreak/>
        <w:t xml:space="preserve">Ежемесячно, на сайте МТУ </w:t>
      </w:r>
      <w:proofErr w:type="spellStart"/>
      <w:r w:rsidRPr="001924A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по СФО размещается анализ происшествий при перевозке (транспортировке) опасных грузов (далее - ОГ) за истекший период и информационные письма для сведения предприятий железнодорожного транспорта.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>По  мере обращений со стороны предприятий, проводится консультирование по вопросам перевозок ОГ железнодорожным транспортом и соблюдения обяз</w:t>
      </w:r>
      <w:r>
        <w:rPr>
          <w:rFonts w:ascii="Times New Roman" w:hAnsi="Times New Roman"/>
          <w:sz w:val="28"/>
          <w:szCs w:val="28"/>
        </w:rPr>
        <w:t xml:space="preserve">ательных требований. За январь </w:t>
      </w:r>
      <w:r w:rsidRPr="001924AF">
        <w:rPr>
          <w:rFonts w:ascii="Times New Roman" w:hAnsi="Times New Roman"/>
          <w:sz w:val="28"/>
          <w:szCs w:val="28"/>
        </w:rPr>
        <w:t>2025 года проведено: 11 консультирований.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</w:t>
      </w:r>
      <w:r w:rsidRPr="001924AF">
        <w:rPr>
          <w:rFonts w:ascii="Times New Roman" w:hAnsi="Times New Roman"/>
          <w:sz w:val="28"/>
          <w:szCs w:val="28"/>
        </w:rPr>
        <w:t>значимых направлений профилактической работы, в вопросе минимизации рисков нарушений при перевозке опасных грузов, является взаимод</w:t>
      </w:r>
      <w:r>
        <w:rPr>
          <w:rFonts w:ascii="Times New Roman" w:hAnsi="Times New Roman"/>
          <w:sz w:val="28"/>
          <w:szCs w:val="28"/>
        </w:rPr>
        <w:t xml:space="preserve">ействие в рамках совещаний: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1924AF">
        <w:rPr>
          <w:rFonts w:ascii="Times New Roman" w:hAnsi="Times New Roman"/>
          <w:sz w:val="28"/>
          <w:szCs w:val="28"/>
        </w:rPr>
        <w:t>грузоотправителями</w:t>
      </w:r>
      <w:proofErr w:type="spellEnd"/>
      <w:r w:rsidRPr="001924AF">
        <w:rPr>
          <w:rFonts w:ascii="Times New Roman" w:hAnsi="Times New Roman"/>
          <w:sz w:val="28"/>
          <w:szCs w:val="28"/>
        </w:rPr>
        <w:t>,  ва</w:t>
      </w:r>
      <w:r>
        <w:rPr>
          <w:rFonts w:ascii="Times New Roman" w:hAnsi="Times New Roman"/>
          <w:sz w:val="28"/>
          <w:szCs w:val="28"/>
        </w:rPr>
        <w:t xml:space="preserve">гоноремонтными предприятиями, </w:t>
      </w:r>
      <w:r w:rsidRPr="001924AF">
        <w:rPr>
          <w:rFonts w:ascii="Times New Roman" w:hAnsi="Times New Roman"/>
          <w:sz w:val="28"/>
          <w:szCs w:val="28"/>
        </w:rPr>
        <w:t>представителями структурных  подразделений ОАО «РЖД».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За рассматриваемый период  2025 года состоялись 2 рабочих совещания заместителя начальника МТУ </w:t>
      </w:r>
      <w:proofErr w:type="spellStart"/>
      <w:r w:rsidRPr="001924A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по СФО Д.С. Мартовского: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1. с </w:t>
      </w:r>
      <w:r>
        <w:rPr>
          <w:rFonts w:ascii="Times New Roman" w:hAnsi="Times New Roman"/>
          <w:sz w:val="28"/>
          <w:szCs w:val="28"/>
        </w:rPr>
        <w:t>руководителями и специалистам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1924AF">
        <w:rPr>
          <w:rFonts w:ascii="Times New Roman" w:hAnsi="Times New Roman"/>
          <w:sz w:val="28"/>
          <w:szCs w:val="28"/>
        </w:rPr>
        <w:t>ООО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«Вагоноремонтной компании «Купино» по вопросам обеспечения безопасности движения и качества ремонта  грузовых  вагонов, проведенное в формате </w:t>
      </w:r>
      <w:proofErr w:type="spellStart"/>
      <w:r w:rsidRPr="001924AF">
        <w:rPr>
          <w:rFonts w:ascii="Times New Roman" w:hAnsi="Times New Roman"/>
          <w:sz w:val="28"/>
          <w:szCs w:val="28"/>
        </w:rPr>
        <w:t>видео-конференц-связи</w:t>
      </w:r>
      <w:proofErr w:type="spellEnd"/>
      <w:r w:rsidRPr="001924AF">
        <w:rPr>
          <w:rFonts w:ascii="Times New Roman" w:hAnsi="Times New Roman"/>
          <w:sz w:val="28"/>
          <w:szCs w:val="28"/>
        </w:rPr>
        <w:t>;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2. с руководителем службы вагонного хозяйства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дирекции инфраструктуры вопросам провед</w:t>
      </w:r>
      <w:r>
        <w:rPr>
          <w:rFonts w:ascii="Times New Roman" w:hAnsi="Times New Roman"/>
          <w:sz w:val="28"/>
          <w:szCs w:val="28"/>
        </w:rPr>
        <w:t>ения расследований транспортных</w:t>
      </w:r>
      <w:r w:rsidRPr="001924AF">
        <w:rPr>
          <w:rFonts w:ascii="Times New Roman" w:hAnsi="Times New Roman"/>
          <w:sz w:val="28"/>
          <w:szCs w:val="28"/>
        </w:rPr>
        <w:t xml:space="preserve"> происшествий и иных с</w:t>
      </w:r>
      <w:r>
        <w:rPr>
          <w:rFonts w:ascii="Times New Roman" w:hAnsi="Times New Roman"/>
          <w:sz w:val="28"/>
          <w:szCs w:val="28"/>
        </w:rPr>
        <w:t xml:space="preserve">обытий, связанных с нарушением </w:t>
      </w:r>
      <w:r w:rsidRPr="001924AF">
        <w:rPr>
          <w:rFonts w:ascii="Times New Roman" w:hAnsi="Times New Roman"/>
          <w:sz w:val="28"/>
          <w:szCs w:val="28"/>
        </w:rPr>
        <w:t>правил безопасности движения и эксплуатации железнодорожного транспорта, в том числе, применительно к грузовым вагонам с опасными грузами со стороны работников службы вагонного хозяйства.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>Целью совещания с  руководством ООО «ВРК «Купино» являлась разработка мер, направленных на решение возникшей пробле</w:t>
      </w:r>
      <w:r>
        <w:rPr>
          <w:rFonts w:ascii="Times New Roman" w:hAnsi="Times New Roman"/>
          <w:sz w:val="28"/>
          <w:szCs w:val="28"/>
        </w:rPr>
        <w:t>мы с некачественным выполнением</w:t>
      </w:r>
      <w:r w:rsidRPr="001924AF">
        <w:rPr>
          <w:rFonts w:ascii="Times New Roman" w:hAnsi="Times New Roman"/>
          <w:sz w:val="28"/>
          <w:szCs w:val="28"/>
        </w:rPr>
        <w:t xml:space="preserve"> ремонта грузовых вагонов, в ре</w:t>
      </w:r>
      <w:r>
        <w:rPr>
          <w:rFonts w:ascii="Times New Roman" w:hAnsi="Times New Roman"/>
          <w:sz w:val="28"/>
          <w:szCs w:val="28"/>
        </w:rPr>
        <w:t xml:space="preserve">зультате которых, в том числе, </w:t>
      </w:r>
      <w:r w:rsidRPr="001924AF">
        <w:rPr>
          <w:rFonts w:ascii="Times New Roman" w:hAnsi="Times New Roman"/>
          <w:sz w:val="28"/>
          <w:szCs w:val="28"/>
        </w:rPr>
        <w:t xml:space="preserve">возникают транспортные события с вагонами, загруженными опасными грузами.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совещания с </w:t>
      </w:r>
      <w:r w:rsidRPr="001924AF">
        <w:rPr>
          <w:rFonts w:ascii="Times New Roman" w:hAnsi="Times New Roman"/>
          <w:sz w:val="28"/>
          <w:szCs w:val="28"/>
        </w:rPr>
        <w:t xml:space="preserve">руководителем службы вагонного хозяйства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</w:t>
      </w:r>
      <w:r>
        <w:rPr>
          <w:rFonts w:ascii="Times New Roman" w:hAnsi="Times New Roman"/>
          <w:sz w:val="28"/>
          <w:szCs w:val="28"/>
        </w:rPr>
        <w:t>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дирекции инфраструктуры, </w:t>
      </w:r>
      <w:r w:rsidRPr="001924AF">
        <w:rPr>
          <w:rFonts w:ascii="Times New Roman" w:hAnsi="Times New Roman"/>
          <w:sz w:val="28"/>
          <w:szCs w:val="28"/>
        </w:rPr>
        <w:t>отмечено, что в ряде случаев, работниками вагонного хозяйства, при проведении технического обслуживания грузовых вагонов в пути следования, в том числе, груженых опасными грузами, допускаются нарушения, в частности: не осуществляется контроль закрытия и закрепления грузоотправителями нижних крышек сливных приборов вагонов-цистерн с нефтепродуктами, не уделяется внимание исправности котла цистерны и его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запорной арматуры. Это служит одной из предпосылок для возникновения проливов  нефтепродуктов в пути следования через  нижний сливной прибор котла вагона - цистерны, ввиду </w:t>
      </w:r>
      <w:proofErr w:type="spellStart"/>
      <w:r w:rsidRPr="001924AF">
        <w:rPr>
          <w:rFonts w:ascii="Times New Roman" w:hAnsi="Times New Roman"/>
          <w:sz w:val="28"/>
          <w:szCs w:val="28"/>
        </w:rPr>
        <w:lastRenderedPageBreak/>
        <w:t>негерметичности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клапана нижнего сливного  прибора. Выполнение операций ненадлежащего качества, применительно к подвижному составу на инфраструктуре со стороны работников вагонного хозяйства влечет увеличение количества про</w:t>
      </w:r>
      <w:r>
        <w:rPr>
          <w:rFonts w:ascii="Times New Roman" w:hAnsi="Times New Roman"/>
          <w:sz w:val="28"/>
          <w:szCs w:val="28"/>
        </w:rPr>
        <w:t xml:space="preserve">ливов нефтепродуктов в  зимние </w:t>
      </w:r>
      <w:r w:rsidRPr="001924AF">
        <w:rPr>
          <w:rFonts w:ascii="Times New Roman" w:hAnsi="Times New Roman"/>
          <w:sz w:val="28"/>
          <w:szCs w:val="28"/>
        </w:rPr>
        <w:t xml:space="preserve">месяцы. Одним из мероприятий, направленных на минимизацию рисков возникновения происшествий </w:t>
      </w:r>
      <w:r>
        <w:rPr>
          <w:rFonts w:ascii="Times New Roman" w:hAnsi="Times New Roman"/>
          <w:sz w:val="28"/>
          <w:szCs w:val="28"/>
        </w:rPr>
        <w:t xml:space="preserve">при перевозке опасных грузов, </w:t>
      </w:r>
      <w:r w:rsidRPr="001924AF">
        <w:rPr>
          <w:rFonts w:ascii="Times New Roman" w:hAnsi="Times New Roman"/>
          <w:sz w:val="28"/>
          <w:szCs w:val="28"/>
        </w:rPr>
        <w:t>со стороны службы вагонного хозяйства, является  проведение периодических занятий с причастными работниками по нормам и правилам, регламентирующим порядок проведения технического обслуживания вагонов груженых опасными грузами.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>Контрольные (надзорные) мероприятия направ</w:t>
      </w:r>
      <w:r>
        <w:rPr>
          <w:rFonts w:ascii="Times New Roman" w:hAnsi="Times New Roman"/>
          <w:sz w:val="28"/>
          <w:szCs w:val="28"/>
        </w:rPr>
        <w:t xml:space="preserve">ленные </w:t>
      </w:r>
      <w:r w:rsidRPr="001924AF">
        <w:rPr>
          <w:rFonts w:ascii="Times New Roman" w:hAnsi="Times New Roman"/>
          <w:sz w:val="28"/>
          <w:szCs w:val="28"/>
        </w:rPr>
        <w:t xml:space="preserve">на минимизацию рисков. </w:t>
      </w:r>
      <w:proofErr w:type="gramStart"/>
      <w:r w:rsidRPr="001924AF">
        <w:rPr>
          <w:rFonts w:ascii="Times New Roman" w:hAnsi="Times New Roman"/>
          <w:sz w:val="28"/>
          <w:szCs w:val="28"/>
        </w:rPr>
        <w:t xml:space="preserve">На постоянной основе, по поступлению в Управление запрашиваемых  материалов расследований, инспекторским составом проводятся контрольные (надзорные) мероприятия без взаимодействия с контролируемыми лицами наблюдения (мониторинг безопасности) по происшествиям при перевозке (транспортировке) опасных грузов, связанных с их </w:t>
      </w:r>
      <w:proofErr w:type="spellStart"/>
      <w:r w:rsidRPr="001924AF">
        <w:rPr>
          <w:rFonts w:ascii="Times New Roman" w:hAnsi="Times New Roman"/>
          <w:sz w:val="28"/>
          <w:szCs w:val="28"/>
        </w:rPr>
        <w:t>проливанием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(просыпанием) и отцепкам вагонов с опасным грузом в пути следования на железнодорожных путях общего пользования из-за технической неисправности вагона, выявленных, как на территории Сибирского федер</w:t>
      </w:r>
      <w:r>
        <w:rPr>
          <w:rFonts w:ascii="Times New Roman" w:hAnsi="Times New Roman"/>
          <w:sz w:val="28"/>
          <w:szCs w:val="28"/>
        </w:rPr>
        <w:t>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округа (далее - СФО), </w:t>
      </w:r>
      <w:r w:rsidRPr="001924AF">
        <w:rPr>
          <w:rFonts w:ascii="Times New Roman" w:hAnsi="Times New Roman"/>
          <w:sz w:val="28"/>
          <w:szCs w:val="28"/>
        </w:rPr>
        <w:t>так и переданных к рассмотрению из других МТУ и отнесенных по ответственности за грузоотправителями и вагоноремонтными предприятиями,</w:t>
      </w:r>
      <w:r>
        <w:rPr>
          <w:rFonts w:ascii="Times New Roman" w:hAnsi="Times New Roman"/>
          <w:sz w:val="28"/>
          <w:szCs w:val="28"/>
        </w:rPr>
        <w:t xml:space="preserve">  осуществляющими деятельность </w:t>
      </w:r>
      <w:r w:rsidRPr="001924AF">
        <w:rPr>
          <w:rFonts w:ascii="Times New Roman" w:hAnsi="Times New Roman"/>
          <w:sz w:val="28"/>
          <w:szCs w:val="28"/>
        </w:rPr>
        <w:t>в границ</w:t>
      </w:r>
      <w:r>
        <w:rPr>
          <w:rFonts w:ascii="Times New Roman" w:hAnsi="Times New Roman"/>
          <w:sz w:val="28"/>
          <w:szCs w:val="28"/>
        </w:rPr>
        <w:t>ах  СФО.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</w:t>
      </w:r>
      <w:r w:rsidRPr="001924AF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ного мониторинга безопасности, </w:t>
      </w:r>
      <w:r w:rsidRPr="001924AF">
        <w:rPr>
          <w:rFonts w:ascii="Times New Roman" w:hAnsi="Times New Roman"/>
          <w:sz w:val="28"/>
          <w:szCs w:val="28"/>
        </w:rPr>
        <w:t xml:space="preserve">в соответствии с требованиями Федерального закона от 31.07.2020 № 248-ФЗ «О государственном контроле (надзоре) и муниципальном контроле в </w:t>
      </w:r>
      <w:r>
        <w:rPr>
          <w:rFonts w:ascii="Times New Roman" w:hAnsi="Times New Roman"/>
          <w:sz w:val="28"/>
          <w:szCs w:val="28"/>
        </w:rPr>
        <w:t xml:space="preserve">Российской Федерации» (далее - </w:t>
      </w:r>
      <w:r w:rsidRPr="001924AF">
        <w:rPr>
          <w:rFonts w:ascii="Times New Roman" w:hAnsi="Times New Roman"/>
          <w:sz w:val="28"/>
          <w:szCs w:val="28"/>
        </w:rPr>
        <w:t>248-ФЗ) грузоотправителям и вагоноремонтным предприятиям вносятся предостережения о недопус</w:t>
      </w:r>
      <w:r>
        <w:rPr>
          <w:rFonts w:ascii="Times New Roman" w:hAnsi="Times New Roman"/>
          <w:sz w:val="28"/>
          <w:szCs w:val="28"/>
        </w:rPr>
        <w:t xml:space="preserve">тимости нарушений обязательных </w:t>
      </w:r>
      <w:r w:rsidRPr="001924AF">
        <w:rPr>
          <w:rFonts w:ascii="Times New Roman" w:hAnsi="Times New Roman"/>
          <w:sz w:val="28"/>
          <w:szCs w:val="28"/>
        </w:rPr>
        <w:t>требований. Так, в январе 2025 года проведено 4 наблюдения по вопросам соблюдения обязательных требований при перевозке опасных грузов железнодорожным транспортом, 19 наблюдений по отцепкам вагонов с опасным грузом в пути следования на железнодорожных путях общего пользования из-за технической неисправности. По итогам мониторинга безопасности выявлено 23 нару</w:t>
      </w:r>
      <w:r>
        <w:rPr>
          <w:rFonts w:ascii="Times New Roman" w:hAnsi="Times New Roman"/>
          <w:sz w:val="28"/>
          <w:szCs w:val="28"/>
        </w:rPr>
        <w:t xml:space="preserve">шения обязательных требований, </w:t>
      </w:r>
      <w:r w:rsidRPr="001924AF">
        <w:rPr>
          <w:rFonts w:ascii="Times New Roman" w:hAnsi="Times New Roman"/>
          <w:sz w:val="28"/>
          <w:szCs w:val="28"/>
        </w:rPr>
        <w:t>виновным предприятиям объявлены 18 предостережений о недопустимости нарушения обязательных требований.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В 2025 году МТУ </w:t>
      </w:r>
      <w:proofErr w:type="spellStart"/>
      <w:r w:rsidRPr="001924A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по СФО  (</w:t>
      </w:r>
      <w:proofErr w:type="spellStart"/>
      <w:r w:rsidRPr="001924AF">
        <w:rPr>
          <w:rFonts w:ascii="Times New Roman" w:hAnsi="Times New Roman"/>
          <w:sz w:val="28"/>
          <w:szCs w:val="28"/>
        </w:rPr>
        <w:t>Госжелдорнадзором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) продолжено проведение системной работы по минимизации рисков возникновения происшествий при перевозке (транспортировке) опасных грузов, связанных с просыпанием (проливом) опасных грузов. </w:t>
      </w:r>
      <w:proofErr w:type="gramStart"/>
      <w:r w:rsidRPr="001924AF">
        <w:rPr>
          <w:rFonts w:ascii="Times New Roman" w:hAnsi="Times New Roman"/>
          <w:sz w:val="28"/>
          <w:szCs w:val="28"/>
        </w:rPr>
        <w:t xml:space="preserve">На постоянной </w:t>
      </w:r>
      <w:r>
        <w:rPr>
          <w:rFonts w:ascii="Times New Roman" w:hAnsi="Times New Roman"/>
          <w:sz w:val="28"/>
          <w:szCs w:val="28"/>
        </w:rPr>
        <w:lastRenderedPageBreak/>
        <w:t>основе</w:t>
      </w:r>
      <w:r w:rsidRPr="001924AF">
        <w:rPr>
          <w:rFonts w:ascii="Times New Roman" w:hAnsi="Times New Roman"/>
          <w:sz w:val="28"/>
          <w:szCs w:val="28"/>
        </w:rPr>
        <w:t xml:space="preserve"> проводятся выездные обследования подвижного с</w:t>
      </w:r>
      <w:r>
        <w:rPr>
          <w:rFonts w:ascii="Times New Roman" w:hAnsi="Times New Roman"/>
          <w:sz w:val="28"/>
          <w:szCs w:val="28"/>
        </w:rPr>
        <w:t xml:space="preserve">остава (далее - ВО)  в пунктах массовой погрузки </w:t>
      </w:r>
      <w:r w:rsidRPr="001924AF">
        <w:rPr>
          <w:rFonts w:ascii="Times New Roman" w:hAnsi="Times New Roman"/>
          <w:sz w:val="28"/>
          <w:szCs w:val="28"/>
        </w:rPr>
        <w:t>нефтепродуктов.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Проведено: 3 ВО на </w:t>
      </w:r>
      <w:proofErr w:type="gramStart"/>
      <w:r w:rsidRPr="001924AF">
        <w:rPr>
          <w:rFonts w:ascii="Times New Roman" w:hAnsi="Times New Roman"/>
          <w:sz w:val="28"/>
          <w:szCs w:val="28"/>
        </w:rPr>
        <w:t>станциях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а станциях </w:t>
      </w:r>
      <w:proofErr w:type="spellStart"/>
      <w:r w:rsidRPr="001924AF">
        <w:rPr>
          <w:rFonts w:ascii="Times New Roman" w:hAnsi="Times New Roman"/>
          <w:sz w:val="28"/>
          <w:szCs w:val="28"/>
        </w:rPr>
        <w:t>Суховская-Южная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, Тайга, </w:t>
      </w:r>
      <w:proofErr w:type="spellStart"/>
      <w:r w:rsidRPr="001924AF">
        <w:rPr>
          <w:rFonts w:ascii="Times New Roman" w:hAnsi="Times New Roman"/>
          <w:sz w:val="28"/>
          <w:szCs w:val="28"/>
        </w:rPr>
        <w:t>Сужденка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, являющихся основными источниками риска. Основными нарушениями, выявленными в ходе </w:t>
      </w:r>
      <w:proofErr w:type="gramStart"/>
      <w:r w:rsidRPr="001924AF">
        <w:rPr>
          <w:rFonts w:ascii="Times New Roman" w:hAnsi="Times New Roman"/>
          <w:sz w:val="28"/>
          <w:szCs w:val="28"/>
        </w:rPr>
        <w:t>ВО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явились: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- со стороны грузоотправителей опасных грузов – </w:t>
      </w:r>
      <w:proofErr w:type="spellStart"/>
      <w:r w:rsidRPr="001924AF">
        <w:rPr>
          <w:rFonts w:ascii="Times New Roman" w:hAnsi="Times New Roman"/>
          <w:sz w:val="28"/>
          <w:szCs w:val="28"/>
        </w:rPr>
        <w:t>неочистка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наружной поверхности вагонов от загрязнений (проливов), возникших при наливе груза; некачественное нанесение знаков опасности.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Всего при проведении  </w:t>
      </w:r>
      <w:proofErr w:type="gramStart"/>
      <w:r w:rsidRPr="001924AF">
        <w:rPr>
          <w:rFonts w:ascii="Times New Roman" w:hAnsi="Times New Roman"/>
          <w:sz w:val="28"/>
          <w:szCs w:val="28"/>
        </w:rPr>
        <w:t>ВО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924AF">
        <w:rPr>
          <w:rFonts w:ascii="Times New Roman" w:hAnsi="Times New Roman"/>
          <w:sz w:val="28"/>
          <w:szCs w:val="28"/>
        </w:rPr>
        <w:t>на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станциях,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4AF">
        <w:rPr>
          <w:rFonts w:ascii="Times New Roman" w:hAnsi="Times New Roman"/>
          <w:sz w:val="28"/>
          <w:szCs w:val="28"/>
        </w:rPr>
        <w:t xml:space="preserve">являющихся основными источниками риска возникновения происшествий при перевозке (транспортировке) опасных грузов,  осмотрено 95 единиц подвижного состава, выявлено 16 нарушений. По итогам </w:t>
      </w:r>
      <w:proofErr w:type="gramStart"/>
      <w:r w:rsidRPr="001924AF">
        <w:rPr>
          <w:rFonts w:ascii="Times New Roman" w:hAnsi="Times New Roman"/>
          <w:sz w:val="28"/>
          <w:szCs w:val="28"/>
        </w:rPr>
        <w:t>ВО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виновным предприятиям объявлено 4 предостережений о недопустимости нарушения обязательных требований.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Также,  по итогам января 2025 года проведено: 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- 5 ВО в отношении вагоноремонтных предприятий и эксплуатационных депо, проводящих ремонт грузовых вагонов, предназначенных для перевозки опасных грузов, техническое обслуживание вагонов, </w:t>
      </w:r>
      <w:proofErr w:type="gramStart"/>
      <w:r w:rsidRPr="001924AF">
        <w:rPr>
          <w:rFonts w:ascii="Times New Roman" w:hAnsi="Times New Roman"/>
          <w:sz w:val="28"/>
          <w:szCs w:val="28"/>
        </w:rPr>
        <w:t>груженых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опасными грузами. Осмотрено 237 единиц подвижного состава и выявлено 70 нарушений. По итогам </w:t>
      </w:r>
      <w:proofErr w:type="gramStart"/>
      <w:r w:rsidRPr="001924AF">
        <w:rPr>
          <w:rFonts w:ascii="Times New Roman" w:hAnsi="Times New Roman"/>
          <w:sz w:val="28"/>
          <w:szCs w:val="28"/>
        </w:rPr>
        <w:t>ВО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предприятиям, допустившим нарушение требований закон</w:t>
      </w:r>
      <w:r>
        <w:rPr>
          <w:rFonts w:ascii="Times New Roman" w:hAnsi="Times New Roman"/>
          <w:sz w:val="28"/>
          <w:szCs w:val="28"/>
        </w:rPr>
        <w:t xml:space="preserve">одательства </w:t>
      </w:r>
      <w:r w:rsidRPr="001924AF">
        <w:rPr>
          <w:rFonts w:ascii="Times New Roman" w:hAnsi="Times New Roman"/>
          <w:sz w:val="28"/>
          <w:szCs w:val="28"/>
        </w:rPr>
        <w:t>РФ  объявлено 5 предостережений о недопустимости нарушения обязательных требований.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Инспекторами Управления принято участие в проверочных мероприятиях проводимых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транспо</w:t>
      </w:r>
      <w:r>
        <w:rPr>
          <w:rFonts w:ascii="Times New Roman" w:hAnsi="Times New Roman"/>
          <w:sz w:val="28"/>
          <w:szCs w:val="28"/>
        </w:rPr>
        <w:t xml:space="preserve">ртной прокуратурой в отношении </w:t>
      </w:r>
      <w:r w:rsidRPr="001924AF">
        <w:rPr>
          <w:rFonts w:ascii="Times New Roman" w:hAnsi="Times New Roman"/>
          <w:sz w:val="28"/>
          <w:szCs w:val="28"/>
        </w:rPr>
        <w:t xml:space="preserve">Эксплуатационного вагонного депо </w:t>
      </w:r>
      <w:proofErr w:type="spellStart"/>
      <w:r w:rsidRPr="001924AF">
        <w:rPr>
          <w:rFonts w:ascii="Times New Roman" w:hAnsi="Times New Roman"/>
          <w:sz w:val="28"/>
          <w:szCs w:val="28"/>
        </w:rPr>
        <w:t>Инская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– СП 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ДИ – СП ЦДИ – </w:t>
      </w:r>
      <w:proofErr w:type="spellStart"/>
      <w:r w:rsidRPr="001924AF">
        <w:rPr>
          <w:rFonts w:ascii="Times New Roman" w:hAnsi="Times New Roman"/>
          <w:sz w:val="28"/>
          <w:szCs w:val="28"/>
        </w:rPr>
        <w:t>ф-ла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ОАО «РЖД» проводящего техническое обслуживание вагонов с ОГ. По итогам совместного мероприятия выявлено 9 нарушений, материалы переданы в ЗСБ ТП для принятия мер прокурорского реагирования.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>Срабатывание индикаторов риска. По состоянию  на 15.02.2025  в отношении  грузоотправителей опасных грузов: АО «</w:t>
      </w:r>
      <w:proofErr w:type="spellStart"/>
      <w:r w:rsidRPr="001924AF">
        <w:rPr>
          <w:rFonts w:ascii="Times New Roman" w:hAnsi="Times New Roman"/>
          <w:sz w:val="28"/>
          <w:szCs w:val="28"/>
        </w:rPr>
        <w:t>РН-Транс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» филиал в г. </w:t>
      </w:r>
      <w:proofErr w:type="spellStart"/>
      <w:r w:rsidRPr="001924AF">
        <w:rPr>
          <w:rFonts w:ascii="Times New Roman" w:hAnsi="Times New Roman"/>
          <w:sz w:val="28"/>
          <w:szCs w:val="28"/>
        </w:rPr>
        <w:t>Ангарске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, осуществляющего деятельность на </w:t>
      </w:r>
      <w:proofErr w:type="spellStart"/>
      <w:r w:rsidRPr="001924AF">
        <w:rPr>
          <w:rFonts w:ascii="Times New Roman" w:hAnsi="Times New Roman"/>
          <w:sz w:val="28"/>
          <w:szCs w:val="28"/>
        </w:rPr>
        <w:t>Восточно-Сибирской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железной дороге (станция погрузки </w:t>
      </w:r>
      <w:proofErr w:type="spellStart"/>
      <w:r w:rsidRPr="001924AF">
        <w:rPr>
          <w:rFonts w:ascii="Times New Roman" w:hAnsi="Times New Roman"/>
          <w:sz w:val="28"/>
          <w:szCs w:val="28"/>
        </w:rPr>
        <w:t>Суховская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и  </w:t>
      </w:r>
      <w:proofErr w:type="spellStart"/>
      <w:r w:rsidRPr="001924AF">
        <w:rPr>
          <w:rFonts w:ascii="Times New Roman" w:hAnsi="Times New Roman"/>
          <w:sz w:val="28"/>
          <w:szCs w:val="28"/>
        </w:rPr>
        <w:t>Суховская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24AF">
        <w:rPr>
          <w:rFonts w:ascii="Times New Roman" w:hAnsi="Times New Roman"/>
          <w:sz w:val="28"/>
          <w:szCs w:val="28"/>
        </w:rPr>
        <w:t>-Ю</w:t>
      </w:r>
      <w:proofErr w:type="gramEnd"/>
      <w:r w:rsidRPr="001924AF">
        <w:rPr>
          <w:rFonts w:ascii="Times New Roman" w:hAnsi="Times New Roman"/>
          <w:sz w:val="28"/>
          <w:szCs w:val="28"/>
        </w:rPr>
        <w:t>жная);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24AF"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РН-Транс</w:t>
      </w:r>
      <w:proofErr w:type="spellEnd"/>
      <w:r>
        <w:rPr>
          <w:rFonts w:ascii="Times New Roman" w:hAnsi="Times New Roman"/>
          <w:sz w:val="28"/>
          <w:szCs w:val="28"/>
        </w:rPr>
        <w:t xml:space="preserve">» филиал в г. Ачинске, </w:t>
      </w:r>
      <w:r w:rsidRPr="001924AF">
        <w:rPr>
          <w:rFonts w:ascii="Times New Roman" w:hAnsi="Times New Roman"/>
          <w:sz w:val="28"/>
          <w:szCs w:val="28"/>
        </w:rPr>
        <w:t xml:space="preserve">осуществляющего деятельность на Красноярской железной дороге (станция погрузки Новая </w:t>
      </w:r>
      <w:proofErr w:type="spellStart"/>
      <w:r w:rsidRPr="001924AF">
        <w:rPr>
          <w:rFonts w:ascii="Times New Roman" w:hAnsi="Times New Roman"/>
          <w:sz w:val="28"/>
          <w:szCs w:val="28"/>
        </w:rPr>
        <w:t>Еловка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) сработал индикатор риска нарушения обязательных требований, указанный в пункте 6 «Перечня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транспорта», утвержденного приказом Минтранса России </w:t>
      </w:r>
      <w:r w:rsidRPr="001924AF">
        <w:rPr>
          <w:rFonts w:ascii="Times New Roman" w:hAnsi="Times New Roman"/>
          <w:sz w:val="28"/>
          <w:szCs w:val="28"/>
        </w:rPr>
        <w:lastRenderedPageBreak/>
        <w:t>от 08.04.2024 № 113, а именно, «выявление на железнодорожных путях общего пользования пяти событий при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перевозке </w:t>
      </w:r>
      <w:r>
        <w:rPr>
          <w:rFonts w:ascii="Times New Roman" w:hAnsi="Times New Roman"/>
          <w:sz w:val="28"/>
          <w:szCs w:val="28"/>
        </w:rPr>
        <w:t>(транспортировке) опасных грузов».</w:t>
      </w:r>
    </w:p>
    <w:p w:rsidR="001924AF" w:rsidRPr="001924AF" w:rsidRDefault="001924AF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924AF">
        <w:rPr>
          <w:rFonts w:ascii="Times New Roman" w:hAnsi="Times New Roman"/>
          <w:sz w:val="28"/>
          <w:szCs w:val="28"/>
        </w:rPr>
        <w:t xml:space="preserve">В соответствии со статьей 66 248-ФЗ МТУ </w:t>
      </w:r>
      <w:proofErr w:type="spellStart"/>
      <w:r w:rsidRPr="001924AF">
        <w:rPr>
          <w:rFonts w:ascii="Times New Roman" w:hAnsi="Times New Roman"/>
          <w:sz w:val="28"/>
          <w:szCs w:val="28"/>
        </w:rPr>
        <w:t>Ространснадзора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по СФО  в транспортные прокуратуры (</w:t>
      </w:r>
      <w:proofErr w:type="spellStart"/>
      <w:r w:rsidRPr="001924AF">
        <w:rPr>
          <w:rFonts w:ascii="Times New Roman" w:hAnsi="Times New Roman"/>
          <w:sz w:val="28"/>
          <w:szCs w:val="28"/>
        </w:rPr>
        <w:t>Западно-Сибирскую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24AF">
        <w:rPr>
          <w:rFonts w:ascii="Times New Roman" w:hAnsi="Times New Roman"/>
          <w:sz w:val="28"/>
          <w:szCs w:val="28"/>
        </w:rPr>
        <w:t>Восточно-Сибирскую</w:t>
      </w:r>
      <w:proofErr w:type="spellEnd"/>
      <w:r w:rsidRPr="001924AF">
        <w:rPr>
          <w:rFonts w:ascii="Times New Roman" w:hAnsi="Times New Roman"/>
          <w:sz w:val="28"/>
          <w:szCs w:val="28"/>
        </w:rPr>
        <w:t>)   направлены заявления о согласовании проведения внеплановых контрольных (надзорных) мероприятий применительно к 2-м филиалам АО «</w:t>
      </w:r>
      <w:proofErr w:type="spellStart"/>
      <w:r w:rsidRPr="001924AF">
        <w:rPr>
          <w:rFonts w:ascii="Times New Roman" w:hAnsi="Times New Roman"/>
          <w:sz w:val="28"/>
          <w:szCs w:val="28"/>
        </w:rPr>
        <w:t>РН-Транс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» в г. Ачинске и в г. </w:t>
      </w:r>
      <w:proofErr w:type="spellStart"/>
      <w:r w:rsidRPr="001924AF">
        <w:rPr>
          <w:rFonts w:ascii="Times New Roman" w:hAnsi="Times New Roman"/>
          <w:sz w:val="28"/>
          <w:szCs w:val="28"/>
        </w:rPr>
        <w:t>Ангарске</w:t>
      </w:r>
      <w:proofErr w:type="spellEnd"/>
      <w:r w:rsidRPr="001924AF">
        <w:rPr>
          <w:rFonts w:ascii="Times New Roman" w:hAnsi="Times New Roman"/>
          <w:sz w:val="28"/>
          <w:szCs w:val="28"/>
        </w:rPr>
        <w:t xml:space="preserve">. По результату </w:t>
      </w:r>
      <w:proofErr w:type="gramStart"/>
      <w:r w:rsidRPr="001924AF">
        <w:rPr>
          <w:rFonts w:ascii="Times New Roman" w:hAnsi="Times New Roman"/>
          <w:sz w:val="28"/>
          <w:szCs w:val="28"/>
        </w:rPr>
        <w:t>согласования</w:t>
      </w:r>
      <w:proofErr w:type="gramEnd"/>
      <w:r w:rsidRPr="001924AF">
        <w:rPr>
          <w:rFonts w:ascii="Times New Roman" w:hAnsi="Times New Roman"/>
          <w:sz w:val="28"/>
          <w:szCs w:val="28"/>
        </w:rPr>
        <w:t xml:space="preserve"> которых, в отношении объектов контроля «погрузочно-разгрузочная деятельность применительно к опасным грузам на железно</w:t>
      </w:r>
      <w:r>
        <w:rPr>
          <w:rFonts w:ascii="Times New Roman" w:hAnsi="Times New Roman"/>
          <w:sz w:val="28"/>
          <w:szCs w:val="28"/>
        </w:rPr>
        <w:t xml:space="preserve">дорожном транспорте Управлением будут организованы </w:t>
      </w:r>
      <w:r w:rsidRPr="001924AF">
        <w:rPr>
          <w:rFonts w:ascii="Times New Roman" w:hAnsi="Times New Roman"/>
          <w:sz w:val="28"/>
          <w:szCs w:val="28"/>
        </w:rPr>
        <w:t>внеплановые выездные проверки.</w:t>
      </w:r>
    </w:p>
    <w:p w:rsidR="008D3B27" w:rsidRPr="001924AF" w:rsidRDefault="008D3B27" w:rsidP="001924AF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D3B27" w:rsidRPr="001924AF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924AF"/>
    <w:rsid w:val="00151A82"/>
    <w:rsid w:val="001924AF"/>
    <w:rsid w:val="0030738B"/>
    <w:rsid w:val="008D3B27"/>
    <w:rsid w:val="00CA7C44"/>
    <w:rsid w:val="00D237CE"/>
    <w:rsid w:val="00EC4EFD"/>
    <w:rsid w:val="00EE41AF"/>
    <w:rsid w:val="00E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24A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1505</Words>
  <Characters>8581</Characters>
  <Application>Microsoft Office Word</Application>
  <DocSecurity>0</DocSecurity>
  <Lines>71</Lines>
  <Paragraphs>20</Paragraphs>
  <ScaleCrop>false</ScaleCrop>
  <Company>ФГКУ Росгранстрой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2025-03-11T03:34:00Z</dcterms:created>
  <dcterms:modified xsi:type="dcterms:W3CDTF">2025-03-11T03:40:00Z</dcterms:modified>
</cp:coreProperties>
</file>